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Request of Withdrawal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Bill to: Xendit Philippines Inc. (“Xendit”)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Invoice No: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Inv Date: 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00000000002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7.2564102564103"/>
        <w:gridCol w:w="1661.5641025641025"/>
        <w:gridCol w:w="3517.1794871794873"/>
        <w:gridCol w:w="1892.0000000000002"/>
        <w:gridCol w:w="1892.0000000000002"/>
        <w:tblGridChange w:id="0">
          <w:tblGrid>
            <w:gridCol w:w="497.2564102564103"/>
            <w:gridCol w:w="1661.5641025641025"/>
            <w:gridCol w:w="3517.1794871794873"/>
            <w:gridCol w:w="1892.0000000000002"/>
            <w:gridCol w:w="1892.0000000000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USD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Amount in PHP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Withdrawal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rtl w:val="0"/>
              </w:rPr>
              <w:t xml:space="preserve">USD Withdrawal in PHP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sz w:val="20"/>
                <w:szCs w:val="20"/>
                <w:highlight w:val="yellow"/>
                <w:rtl w:val="0"/>
              </w:rPr>
              <w:t xml:space="preserve">XXXXXXXX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 Light" w:cs="Roboto Light" w:eastAsia="Roboto Light" w:hAnsi="Roboto Ligh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Beneficiaries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Account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Name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Bank Address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Swift Code</w:t>
        <w:tab/>
        <w:tab/>
        <w:t xml:space="preserve">:</w:t>
      </w: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Terms of the Withdrawal in PHP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It is understood that: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approved for withdrawal shall not exceed the balance in our dashboard account with Xendit.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withdrawal shall be subject to a fee of USD 5.00.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the amount to be settled in our settlement account shall be the withdrawal amount converted into US Dollars, net of the fee quoted above.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rtl w:val="0"/>
        </w:rPr>
        <w:t xml:space="preserve">if the total amount for withdrawal is not specified, Xendit shall be entitled to calculate the maximum withdrawable amount in USD and subtract therefrom the applicable withdrawal fee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[Company Stamp]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rFonts w:ascii="Roboto Light" w:cs="Roboto Light" w:eastAsia="Roboto Light" w:hAnsi="Roboto Light"/>
          <w:sz w:val="20"/>
          <w:szCs w:val="20"/>
          <w:highlight w:val="yellow"/>
        </w:rPr>
      </w:pPr>
      <w:r w:rsidDel="00000000" w:rsidR="00000000" w:rsidRPr="00000000">
        <w:rPr>
          <w:rFonts w:ascii="Roboto Light" w:cs="Roboto Light" w:eastAsia="Roboto Light" w:hAnsi="Roboto Light"/>
          <w:sz w:val="20"/>
          <w:szCs w:val="20"/>
          <w:highlight w:val="yellow"/>
          <w:rtl w:val="0"/>
        </w:rPr>
        <w:t xml:space="preserve">[Signatures]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Roboto Light" w:cs="Roboto Light" w:eastAsia="Roboto Light" w:hAnsi="Roboto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2145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680"/>
        <w:tab w:val="right" w:leader="none" w:pos="9360"/>
      </w:tabs>
      <w:spacing w:after="72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C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40"/>
        <w:szCs w:val="4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40"/>
        <w:szCs w:val="40"/>
        <w:highlight w:val="yellow"/>
        <w:rtl w:val="0"/>
      </w:rPr>
      <w:t xml:space="preserve">[COMPANY LOGO]</w:t>
    </w:r>
  </w:p>
  <w:p w:rsidR="00000000" w:rsidDel="00000000" w:rsidP="00000000" w:rsidRDefault="00000000" w:rsidRPr="00000000" w14:paraId="0000002F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Roboto Light" w:cs="Roboto Light" w:eastAsia="Roboto Light" w:hAnsi="Roboto Light"/>
        <w:sz w:val="20"/>
        <w:szCs w:val="2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center" w:leader="none" w:pos="4680"/>
        <w:tab w:val="right" w:leader="none" w:pos="9360"/>
      </w:tabs>
      <w:spacing w:after="0" w:line="240" w:lineRule="auto"/>
      <w:jc w:val="center"/>
      <w:rPr>
        <w:sz w:val="30"/>
        <w:szCs w:val="30"/>
        <w:highlight w:val="yellow"/>
      </w:rPr>
    </w:pPr>
    <w:r w:rsidDel="00000000" w:rsidR="00000000" w:rsidRPr="00000000">
      <w:rPr>
        <w:rFonts w:ascii="Roboto Light" w:cs="Roboto Light" w:eastAsia="Roboto Light" w:hAnsi="Roboto Light"/>
        <w:sz w:val="30"/>
        <w:szCs w:val="30"/>
        <w:highlight w:val="yellow"/>
        <w:rtl w:val="0"/>
      </w:rPr>
      <w:t xml:space="preserve">[Company Address]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Dr0OHkhW5RfG+lacaUiZOjmFw==">CgMxLjA4AHIhMVFyVnlFcjJtZFZXX3VmUjliSXY1c2F6d3lmeEh2R0dO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